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0D77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Νεοελληνική Γλώσσα Β' Λυκείου</w:t>
      </w:r>
    </w:p>
    <w:p w14:paraId="25C55411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Μη λογοτεχνικό κείμενο</w:t>
      </w:r>
    </w:p>
    <w:p w14:paraId="1E36CEBE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Της </w:t>
      </w:r>
      <w:proofErr w:type="spellStart"/>
      <w:r>
        <w:rPr>
          <w:rFonts w:ascii="Calibri" w:hAnsi="Calibri" w:cs="Calibri"/>
        </w:rPr>
        <w:t>Μίρκας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Καμά</w:t>
      </w:r>
      <w:proofErr w:type="spellEnd"/>
    </w:p>
    <w:p w14:paraId="37A61C33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A94ADCF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Παρότι η πρωτοβουλία της εθελοντικής ομάδας ψυχολόγων είναι πρόσφατη, έχουν συγκεντρωθεί πάνω από 400 εθελοντές θεραπευτές, παιδαγωγοί, εκπαιδευτικοί, ενώ έχουν ήδη πολλά αιτήματα. “Στό</w:t>
      </w:r>
      <w:r>
        <w:rPr>
          <w:rFonts w:ascii="Calibri" w:hAnsi="Calibri" w:cs="Calibri"/>
        </w:rPr>
        <w:t xml:space="preserve">χος μας είναι να μας προσεγγίσουν άνθρωποι που είναι κλεισμένοι στα σπίτια τους, έχουν ψυχικές δυσκολίες, δεν έχουν χρήματα για να ζητήσουν ψυχοθεραπευτική βοήθεια”, λέει ο κ. Γκότσης[1]. “Θέλουμε να συνδεθούμε με ευπαθείς ομάδες, όπως </w:t>
      </w:r>
      <w:proofErr w:type="spellStart"/>
      <w:r>
        <w:rPr>
          <w:rFonts w:ascii="Calibri" w:hAnsi="Calibri" w:cs="Calibri"/>
        </w:rPr>
        <w:t>ΑμεΑ</w:t>
      </w:r>
      <w:proofErr w:type="spellEnd"/>
      <w:r>
        <w:rPr>
          <w:rFonts w:ascii="Calibri" w:hAnsi="Calibri" w:cs="Calibri"/>
        </w:rPr>
        <w:t xml:space="preserve"> ή τυφλούς”. Για</w:t>
      </w:r>
      <w:r>
        <w:rPr>
          <w:rFonts w:ascii="Calibri" w:hAnsi="Calibri" w:cs="Calibri"/>
        </w:rPr>
        <w:t>τί, αν για τον COVID-19 υπάρχουν ευπαθείς ομάδες που κινδυνεύουν περισσότερο αν μολυνθούν, η καραντίνα έχει τις δικές της. “Τα περισσότερα αιτήματα είναι από γυναίκες. Όχι μόνο γιατί ζητάνε πιο εύκολα βοήθεια, αλλά γιατί εκτιμώ ότι είναι πολλές αυτή τη στι</w:t>
      </w:r>
      <w:r>
        <w:rPr>
          <w:rFonts w:ascii="Calibri" w:hAnsi="Calibri" w:cs="Calibri"/>
        </w:rPr>
        <w:t>γμή που βιώνουν δυσκολίες μέσα στο σπίτι. Στην Ελλάδα δεν έχουμε επίσημα στοιχεία, όμως στην Κύπρο είχαμε 40% αύξηση της ενδοοικογενειακής βίας με την καραντίνα. Υπολογίστε επίσης ανθρώπους που ήταν ήδη σε ψυχική δυσκολία ή φροντιστές – ανθρώπους που μεγαλ</w:t>
      </w:r>
      <w:r>
        <w:rPr>
          <w:rFonts w:ascii="Calibri" w:hAnsi="Calibri" w:cs="Calibri"/>
        </w:rPr>
        <w:t xml:space="preserve">ώνουν παιδιά με ειδικές ανάγκες, που φροντίζουν άτομα με </w:t>
      </w:r>
      <w:proofErr w:type="spellStart"/>
      <w:r>
        <w:rPr>
          <w:rFonts w:ascii="Calibri" w:hAnsi="Calibri" w:cs="Calibri"/>
        </w:rPr>
        <w:t>Αλτσχάιμερ</w:t>
      </w:r>
      <w:proofErr w:type="spellEnd"/>
      <w:r>
        <w:rPr>
          <w:rFonts w:ascii="Calibri" w:hAnsi="Calibri" w:cs="Calibri"/>
        </w:rPr>
        <w:t xml:space="preserve">, καρκίνο. Αντιλαμβάνεστε τι βάρος θα δεχτούν. Ή οικογένειες που ζουν </w:t>
      </w:r>
      <w:proofErr w:type="spellStart"/>
      <w:r>
        <w:rPr>
          <w:rFonts w:ascii="Calibri" w:hAnsi="Calibri" w:cs="Calibri"/>
        </w:rPr>
        <w:t>στριμωγμένες</w:t>
      </w:r>
      <w:proofErr w:type="spellEnd"/>
      <w:r>
        <w:rPr>
          <w:rFonts w:ascii="Calibri" w:hAnsi="Calibri" w:cs="Calibri"/>
        </w:rPr>
        <w:t>, που θα βρεθούν χωρίς προσωπικό χώρο και χρόνο-θα δημιουργηθούν “Σπιρτόκουτα”.</w:t>
      </w:r>
    </w:p>
    <w:p w14:paraId="34DCE3DF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[…] Τι πρέπει να κάνουμε; Τ</w:t>
      </w:r>
      <w:r>
        <w:rPr>
          <w:rFonts w:ascii="Calibri" w:hAnsi="Calibri" w:cs="Calibri"/>
        </w:rPr>
        <w:t>α κοινωνικά δίκτυα μπορούν να παίξουν ρόλο; “Ναι, θετικό ρόλο αν μας φέρουν σε μια συνάντηση, σε ομάδες αυτοβοήθειας, ενίσχυσης ή χόμπι. Μπορεί όμως να λειτουργήσουν και ως όργανα διασποράς ψευδών ειδήσεων ή συγκέντρωσης αιρετικών. Θέλω να ελπίζω ότι μπορο</w:t>
      </w:r>
      <w:r>
        <w:rPr>
          <w:rFonts w:ascii="Calibri" w:hAnsi="Calibri" w:cs="Calibri"/>
        </w:rPr>
        <w:t xml:space="preserve">ύμε να φτιάξουμε κοινότητες μέσα από τα κοινωνικά δίκτυα για όσο καιρό χρειαστεί”. Μήπως η καραντίνα όμως είναι </w:t>
      </w:r>
      <w:proofErr w:type="spellStart"/>
      <w:r>
        <w:rPr>
          <w:rFonts w:ascii="Calibri" w:hAnsi="Calibri" w:cs="Calibri"/>
        </w:rPr>
        <w:t>ευλογία;Μήπως</w:t>
      </w:r>
      <w:proofErr w:type="spellEnd"/>
      <w:r>
        <w:rPr>
          <w:rFonts w:ascii="Calibri" w:hAnsi="Calibri" w:cs="Calibri"/>
        </w:rPr>
        <w:t xml:space="preserve"> δεν θα έπρεπε να γκρινιάζουμε, αλλά να την αξιοποιήσουμε; “Αυτή η </w:t>
      </w:r>
      <w:proofErr w:type="spellStart"/>
      <w:r>
        <w:rPr>
          <w:rFonts w:ascii="Calibri" w:hAnsi="Calibri" w:cs="Calibri"/>
        </w:rPr>
        <w:t>θετικοποίηση</w:t>
      </w:r>
      <w:proofErr w:type="spellEnd"/>
      <w:r>
        <w:rPr>
          <w:rFonts w:ascii="Calibri" w:hAnsi="Calibri" w:cs="Calibri"/>
        </w:rPr>
        <w:t xml:space="preserve"> είναι λάθος. “Έχουμε ελεύθερο χρόνο”, λέμε. Αυτό εί</w:t>
      </w:r>
      <w:r>
        <w:rPr>
          <w:rFonts w:ascii="Calibri" w:hAnsi="Calibri" w:cs="Calibri"/>
        </w:rPr>
        <w:t xml:space="preserve">ναι μια αυταπάτη. Ο χρόνος ορίζεται με βάση την επιλογή μας. Αν εγώ δεν αποφάσισα ότι θέλω χρόνο και μου τον δώσεις, τι να τον κάνω; Θα βυθιστώ. Η άλλη παγίδα είναι ο χρόνος με τα παιδιά και την οικογένεια. Ορίζουμε τον εαυτό μας τοποθετώντας τον μες στον </w:t>
      </w:r>
      <w:r>
        <w:rPr>
          <w:rFonts w:ascii="Calibri" w:hAnsi="Calibri" w:cs="Calibri"/>
        </w:rPr>
        <w:t>χώρο και στον χρόνο. Αν καταργηθεί το πλαίσιο, σημαίνει ότι κατά κάποιον τρόπο καταργείται και η αίσθηση του εγώ. Και αυτό σημαίνει ότι είναι πιθανό να οδηγηθούμε στη βία και όχι στη σύνδεση. Κάποιοι έχουν χώρο ώστε ο καθένας να απομονώνεται. Αυτοί όμως πο</w:t>
      </w:r>
      <w:r>
        <w:rPr>
          <w:rFonts w:ascii="Calibri" w:hAnsi="Calibri" w:cs="Calibri"/>
        </w:rPr>
        <w:t xml:space="preserve">υ ζουν σε ένα σπιρτόκουτο πώς το </w:t>
      </w:r>
      <w:proofErr w:type="spellStart"/>
      <w:r>
        <w:rPr>
          <w:rFonts w:ascii="Calibri" w:hAnsi="Calibri" w:cs="Calibri"/>
        </w:rPr>
        <w:t>βιώνουν;Το</w:t>
      </w:r>
      <w:proofErr w:type="spellEnd"/>
      <w:r>
        <w:rPr>
          <w:rFonts w:ascii="Calibri" w:hAnsi="Calibri" w:cs="Calibri"/>
        </w:rPr>
        <w:t xml:space="preserve"> “έχεις χρόνο για τα παιδιά σου” εκεί θα γίνει ωρολογιακή βόμβα”.</w:t>
      </w:r>
    </w:p>
    <w:p w14:paraId="191EBDA7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Μαρίνα </w:t>
      </w:r>
      <w:proofErr w:type="spellStart"/>
      <w:r>
        <w:rPr>
          <w:rFonts w:ascii="Calibri" w:hAnsi="Calibri" w:cs="Calibri"/>
        </w:rPr>
        <w:t>Ντάνου</w:t>
      </w:r>
      <w:proofErr w:type="spellEnd"/>
      <w:r>
        <w:rPr>
          <w:rFonts w:ascii="Calibri" w:hAnsi="Calibri" w:cs="Calibri"/>
        </w:rPr>
        <w:t>, Εφημερίδα Καθημερινή, 29/3/2020</w:t>
      </w:r>
    </w:p>
    <w:p w14:paraId="4B5E68C3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FE5EA69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Ερωτήσεις:</w:t>
      </w:r>
    </w:p>
    <w:p w14:paraId="325EBBBA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1) </w:t>
      </w:r>
      <w:r>
        <w:rPr>
          <w:rFonts w:ascii="Calibri" w:hAnsi="Calibri" w:cs="Calibri"/>
        </w:rPr>
        <w:t>Πρότεινε έναν τίτλο για το κείμενο .</w:t>
      </w:r>
    </w:p>
    <w:p w14:paraId="77549287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2) </w:t>
      </w:r>
      <w:r>
        <w:rPr>
          <w:rFonts w:ascii="Calibri" w:hAnsi="Calibri" w:cs="Calibri"/>
        </w:rPr>
        <w:t>“Ο χρόνος ορίζεται …ωρολογιακή βόμβα” (2η παρ</w:t>
      </w:r>
      <w:r>
        <w:rPr>
          <w:rFonts w:ascii="Calibri" w:hAnsi="Calibri" w:cs="Calibri"/>
        </w:rPr>
        <w:t>άγραφος κειμένου Ι): Εξήγησε με δικά σου λόγια το περιεχόμενο του αποσπάσματος.</w:t>
      </w:r>
    </w:p>
    <w:p w14:paraId="02863B95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3) </w:t>
      </w:r>
      <w:r>
        <w:rPr>
          <w:rFonts w:ascii="Calibri" w:hAnsi="Calibri" w:cs="Calibri"/>
        </w:rPr>
        <w:t xml:space="preserve">Ένας φίλος σου πιέζεται ψυχολογικά λόγω του εγκλεισμού που υφίσταται, ύστερα από τα μέτρα που ελήφθησαν για την αντιμετώπιση της πανδημίας. Σε ένα </w:t>
      </w:r>
      <w:proofErr w:type="spellStart"/>
      <w:r>
        <w:rPr>
          <w:rFonts w:ascii="Calibri" w:hAnsi="Calibri" w:cs="Calibri"/>
        </w:rPr>
        <w:t>mail</w:t>
      </w:r>
      <w:proofErr w:type="spellEnd"/>
      <w:r>
        <w:rPr>
          <w:rFonts w:ascii="Calibri" w:hAnsi="Calibri" w:cs="Calibri"/>
        </w:rPr>
        <w:t xml:space="preserve"> που θα του στείλεις, </w:t>
      </w:r>
      <w:r>
        <w:rPr>
          <w:rFonts w:ascii="Calibri" w:hAnsi="Calibri" w:cs="Calibri"/>
        </w:rPr>
        <w:t xml:space="preserve">προσπάθησε να τον κάνεις να νιώσει καλύτερα, να τον βοηθήσεις να αντιμετωπίσει ψύχραιμα την κατάσταση και να περάσει εποικοδομητικά το χρόνο του. Μπορείς να αντλήσεις στοιχεία από το κείμενο. </w:t>
      </w:r>
    </w:p>
    <w:p w14:paraId="72A88464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EBD230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EB4E89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Λογοτεχνικό κείμενο</w:t>
      </w:r>
    </w:p>
    <w:p w14:paraId="1830A21B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C7B277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Η ΠΟΡΤΑ</w:t>
      </w:r>
    </w:p>
    <w:p w14:paraId="341642BE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Πήγαινε κι άνοιξε την πόρτα.</w:t>
      </w:r>
    </w:p>
    <w:p w14:paraId="550B3FC0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Μπο</w:t>
      </w:r>
      <w:r>
        <w:rPr>
          <w:rFonts w:ascii="Calibri" w:hAnsi="Calibri" w:cs="Calibri"/>
        </w:rPr>
        <w:t>ρεί απ’ έξω εκεί να στέκει</w:t>
      </w:r>
    </w:p>
    <w:p w14:paraId="2B998297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ένα δέντρο, ένα δάσος,</w:t>
      </w:r>
    </w:p>
    <w:p w14:paraId="3B33AC87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ένας κήπος,</w:t>
      </w:r>
    </w:p>
    <w:p w14:paraId="486E906F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ή μια πόλη μαγική.</w:t>
      </w:r>
    </w:p>
    <w:p w14:paraId="54A7C08C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92ACFA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Πήγαινε κι άνοιξε την πόρτα.</w:t>
      </w:r>
    </w:p>
    <w:p w14:paraId="1002BECD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Μπορεί να είναι το σκυλί που ψαχουλεύει.</w:t>
      </w:r>
    </w:p>
    <w:p w14:paraId="545E78FE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Μπορεί να δεις κάποια μορφή,</w:t>
      </w:r>
    </w:p>
    <w:p w14:paraId="47547CCB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ή ένα μάτι,</w:t>
      </w:r>
    </w:p>
    <w:p w14:paraId="0F444D64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ή την εικόνα</w:t>
      </w:r>
    </w:p>
    <w:p w14:paraId="4A59C068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372FC4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μιας εικόνας.</w:t>
      </w:r>
    </w:p>
    <w:p w14:paraId="1030782E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7F277F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Πήγαινε κι άνοιξε την πόρτα.</w:t>
      </w:r>
    </w:p>
    <w:p w14:paraId="5F1B021C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Αν</w:t>
      </w:r>
      <w:r>
        <w:rPr>
          <w:rFonts w:ascii="Calibri" w:hAnsi="Calibri" w:cs="Calibri"/>
        </w:rPr>
        <w:t xml:space="preserve"> είναι η καταχνιά</w:t>
      </w:r>
    </w:p>
    <w:p w14:paraId="2A2CD73F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θα καθαρίσει.</w:t>
      </w:r>
    </w:p>
    <w:p w14:paraId="154A5505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AC5F15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Πήγαινε κι άνοιξε την πόρτα.</w:t>
      </w:r>
    </w:p>
    <w:p w14:paraId="72C8804B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Κι αν είναι μόνο η σκοτεινιά</w:t>
      </w:r>
    </w:p>
    <w:p w14:paraId="10EEAB05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που θορυβεί</w:t>
      </w:r>
    </w:p>
    <w:p w14:paraId="2F239657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κι αν είναι μόνο</w:t>
      </w:r>
    </w:p>
    <w:p w14:paraId="034B51F0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κούφιος άνεμος</w:t>
      </w:r>
    </w:p>
    <w:p w14:paraId="7B931EDA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κι αν</w:t>
      </w:r>
    </w:p>
    <w:p w14:paraId="56139A04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086FEF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τίποτα</w:t>
      </w:r>
    </w:p>
    <w:p w14:paraId="63BAED8D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38303D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δεν είναι</w:t>
      </w:r>
    </w:p>
    <w:p w14:paraId="279F4ADC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07A454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έξω εκεί,</w:t>
      </w:r>
    </w:p>
    <w:p w14:paraId="3137EC27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πήγαινε κι άνοιξε την πόρτα.</w:t>
      </w:r>
    </w:p>
    <w:p w14:paraId="496B7281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A148CA4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Τουλάχιστο</w:t>
      </w:r>
    </w:p>
    <w:p w14:paraId="416437E2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θα γίνει</w:t>
      </w:r>
    </w:p>
    <w:p w14:paraId="3CC0BDCE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κάποιο</w:t>
      </w:r>
    </w:p>
    <w:p w14:paraId="493E6678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ρεύμα.</w:t>
      </w:r>
    </w:p>
    <w:p w14:paraId="79EDF33D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8996FB6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μτφρ</w:t>
      </w:r>
      <w:proofErr w:type="spellEnd"/>
      <w:r>
        <w:rPr>
          <w:rFonts w:ascii="Calibri" w:hAnsi="Calibri" w:cs="Calibri"/>
        </w:rPr>
        <w:t xml:space="preserve">. Σπύρος </w:t>
      </w:r>
      <w:proofErr w:type="spellStart"/>
      <w:r>
        <w:rPr>
          <w:rFonts w:ascii="Calibri" w:hAnsi="Calibri" w:cs="Calibri"/>
        </w:rPr>
        <w:t>Τσακ</w:t>
      </w:r>
      <w:r>
        <w:rPr>
          <w:rFonts w:ascii="Calibri" w:hAnsi="Calibri" w:cs="Calibri"/>
        </w:rPr>
        <w:t>νιάς</w:t>
      </w:r>
      <w:proofErr w:type="spellEnd"/>
    </w:p>
    <w:p w14:paraId="715F5907" w14:textId="77777777" w:rsidR="00000000" w:rsidRDefault="00E610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γενν</w:t>
      </w:r>
      <w:proofErr w:type="spellEnd"/>
      <w:r>
        <w:rPr>
          <w:rFonts w:ascii="Calibri" w:hAnsi="Calibri" w:cs="Calibri"/>
        </w:rPr>
        <w:t>. 1929)</w:t>
      </w:r>
    </w:p>
    <w:p w14:paraId="71E75F6B" w14:textId="77777777" w:rsidR="00000000" w:rsidRPr="00766DAF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4449211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Ερωτήσεις:</w:t>
      </w:r>
    </w:p>
    <w:p w14:paraId="65A47C4D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1) </w:t>
      </w:r>
      <w:r>
        <w:rPr>
          <w:rFonts w:ascii="Calibri" w:hAnsi="Calibri" w:cs="Calibri"/>
        </w:rPr>
        <w:t>Το ποίημα ανήκει στην Παραδοσιακή ή στη Μοντέρνα ποίηση; Να δικαιολογήσετε την απάντησή σας.</w:t>
      </w:r>
    </w:p>
    <w:p w14:paraId="724185EA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2) </w:t>
      </w:r>
      <w:r>
        <w:rPr>
          <w:rFonts w:ascii="Calibri" w:hAnsi="Calibri" w:cs="Calibri"/>
        </w:rPr>
        <w:t>Σε ποιον απευθύνονται, κατά τη γνώμη σας, οι προτροπές του ποιήματος;</w:t>
      </w:r>
    </w:p>
    <w:p w14:paraId="56BB4A15" w14:textId="77777777" w:rsidR="00000000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3) </w:t>
      </w:r>
      <w:r>
        <w:rPr>
          <w:rFonts w:ascii="Calibri" w:hAnsi="Calibri" w:cs="Calibri"/>
        </w:rPr>
        <w:t xml:space="preserve">Πιστεύετε ότι το </w:t>
      </w:r>
      <w:proofErr w:type="spellStart"/>
      <w:r>
        <w:rPr>
          <w:rFonts w:ascii="Calibri" w:hAnsi="Calibri" w:cs="Calibri"/>
        </w:rPr>
        <w:t>ποιήμα</w:t>
      </w:r>
      <w:proofErr w:type="spellEnd"/>
      <w:r>
        <w:rPr>
          <w:rFonts w:ascii="Calibri" w:hAnsi="Calibri" w:cs="Calibri"/>
        </w:rPr>
        <w:t xml:space="preserve"> είναι αισιόδοξο ή απαισιόδοξο</w:t>
      </w:r>
      <w:r>
        <w:rPr>
          <w:rFonts w:ascii="Calibri" w:hAnsi="Calibri" w:cs="Calibri"/>
        </w:rPr>
        <w:t>; Να δικαιολογήσετε την απάντησή σας.</w:t>
      </w:r>
    </w:p>
    <w:p w14:paraId="6A15ED01" w14:textId="77777777" w:rsidR="00E61058" w:rsidRPr="00766DAF" w:rsidRDefault="00E610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4) </w:t>
      </w:r>
      <w:r>
        <w:rPr>
          <w:rFonts w:ascii="Calibri" w:hAnsi="Calibri" w:cs="Calibri"/>
        </w:rPr>
        <w:t>Τι θα βρίσκατε πίσω από την Πόρτα, αν την ανοίγατε εσείς;</w:t>
      </w:r>
    </w:p>
    <w:sectPr w:rsidR="00E61058" w:rsidRPr="00766D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AF"/>
    <w:rsid w:val="00766DAF"/>
    <w:rsid w:val="00E6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BDF42"/>
  <w14:defaultImageDpi w14:val="0"/>
  <w15:docId w15:val="{6292E2D0-FB21-4449-8AB3-0F3D9CD4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Stamatulakis</dc:creator>
  <cp:keywords/>
  <dc:description/>
  <cp:lastModifiedBy>Michail Stamatulakis</cp:lastModifiedBy>
  <cp:revision>2</cp:revision>
  <dcterms:created xsi:type="dcterms:W3CDTF">2020-04-10T17:20:00Z</dcterms:created>
  <dcterms:modified xsi:type="dcterms:W3CDTF">2020-04-10T17:20:00Z</dcterms:modified>
</cp:coreProperties>
</file>